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10ED33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4B579C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+*yqw*dys*xcE*wto*ugB*dzb*khx*wEe*ozb*fsc*zew*-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+*eDs*lyd*lyd*lyd*lyd*lxD*bwx*ltb*Dqw*jCB*zfE*-</w:t>
            </w:r>
            <w:r>
              <w:rPr>
                <w:rFonts w:ascii="PDF417x" w:hAnsi="PDF417x"/>
                <w:sz w:val="24"/>
                <w:szCs w:val="24"/>
              </w:rPr>
              <w:br/>
              <w:t>+*ftw*pls*wwn*qyj*DDc*ssf*utw*jDt*oCs*rDE*onA*-</w:t>
            </w:r>
            <w:r>
              <w:rPr>
                <w:rFonts w:ascii="PDF417x" w:hAnsi="PDF417x"/>
                <w:sz w:val="24"/>
                <w:szCs w:val="24"/>
              </w:rPr>
              <w:br/>
              <w:t>+*ftA*xAv*dwk*dzb*wEv*btb*llx*xra*xra*sqB*uws*-</w:t>
            </w:r>
            <w:r>
              <w:rPr>
                <w:rFonts w:ascii="PDF417x" w:hAnsi="PDF417x"/>
                <w:sz w:val="24"/>
                <w:szCs w:val="24"/>
              </w:rPr>
              <w:br/>
              <w:t>+*xjq*zCh*bqs*tzd*rgy*tuj*isb*xbm*iBa*xbl*uzq*-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573DDEE" w14:textId="77777777" w:rsidTr="005F330D">
        <w:trPr>
          <w:trHeight w:val="851"/>
        </w:trPr>
        <w:tc>
          <w:tcPr>
            <w:tcW w:w="0" w:type="auto"/>
          </w:tcPr>
          <w:p w14:paraId="30C9B6BA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DFE31F7" wp14:editId="3BCF8BA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3CF6BFE" w14:textId="77777777" w:rsidTr="004F6767">
        <w:trPr>
          <w:trHeight w:val="276"/>
        </w:trPr>
        <w:tc>
          <w:tcPr>
            <w:tcW w:w="0" w:type="auto"/>
          </w:tcPr>
          <w:p w14:paraId="0915C91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B40E798" w14:textId="77777777" w:rsidTr="004F6767">
        <w:trPr>
          <w:trHeight w:val="291"/>
        </w:trPr>
        <w:tc>
          <w:tcPr>
            <w:tcW w:w="0" w:type="auto"/>
          </w:tcPr>
          <w:p w14:paraId="676EA87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96438C2" w14:textId="77777777" w:rsidTr="004F6767">
        <w:trPr>
          <w:trHeight w:val="276"/>
        </w:trPr>
        <w:tc>
          <w:tcPr>
            <w:tcW w:w="0" w:type="auto"/>
          </w:tcPr>
          <w:p w14:paraId="2401855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B297DA5" w14:textId="77777777" w:rsidTr="004F6767">
        <w:trPr>
          <w:trHeight w:val="291"/>
        </w:trPr>
        <w:tc>
          <w:tcPr>
            <w:tcW w:w="0" w:type="auto"/>
          </w:tcPr>
          <w:p w14:paraId="44E25D7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1C5F8B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2E41D4F" w14:textId="77777777" w:rsidR="00B92D0F" w:rsidRPr="00BE3BD3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611-02/25-01/01</w:t>
      </w:r>
      <w:r w:rsidR="008C5FE5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44557CF" w14:textId="6191A614" w:rsidR="00B92D0F" w:rsidRPr="00BE3BD3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BE3BD3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5346808E" w14:textId="04538F18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E3BD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BE3BD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E3BD3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BE3BD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589F664A" w14:textId="77777777" w:rsidR="003A30DA" w:rsidRPr="00BE3BD3" w:rsidRDefault="003A30DA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2BEB80D" w14:textId="01C98428" w:rsidR="00B92D0F" w:rsidRPr="00BE3BD3" w:rsidRDefault="00BE3BD3" w:rsidP="00BE3BD3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E3BD3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GRADSKO VIJEĆE </w:t>
      </w:r>
    </w:p>
    <w:p w14:paraId="605AF320" w14:textId="7F821669" w:rsidR="00BE3BD3" w:rsidRPr="00BE3BD3" w:rsidRDefault="00BE3BD3" w:rsidP="00BE3BD3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E3BD3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13071A7C" w14:textId="48CE25C6" w:rsidR="008C5FE5" w:rsidRDefault="008C5FE5" w:rsidP="00BE3BD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328CA0" w14:textId="77777777" w:rsidR="003A30DA" w:rsidRPr="00BE3BD3" w:rsidRDefault="003A30DA" w:rsidP="00BE3BD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28FB847" w14:textId="77777777" w:rsidR="00D707B3" w:rsidRPr="00BE3BD3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9D3C3C" w14:textId="053B66D7" w:rsidR="00D707B3" w:rsidRPr="00BE3BD3" w:rsidRDefault="00D364C6" w:rsidP="00BE3BD3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E3BD3">
        <w:rPr>
          <w:rFonts w:ascii="Times New Roman" w:hAnsi="Times New Roman" w:cs="Times New Roman"/>
          <w:sz w:val="24"/>
          <w:szCs w:val="24"/>
        </w:rPr>
        <w:t>PREDMET</w:t>
      </w:r>
      <w:r w:rsidR="00D707B3" w:rsidRPr="00BE3BD3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BE3BD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Izvješće o radu Muzeja grada Pregrade u 2024. godini i Godišnji izvještaj o izvršenju Financijskog plana za 2024. godinu</w:t>
      </w:r>
    </w:p>
    <w:p w14:paraId="611C855D" w14:textId="77777777" w:rsidR="00D707B3" w:rsidRPr="00BE3BD3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1E352A23" w14:textId="77777777" w:rsidR="00D707B3" w:rsidRPr="00BE3BD3" w:rsidRDefault="00D707B3" w:rsidP="003A30DA">
      <w:pPr>
        <w:jc w:val="both"/>
        <w:rPr>
          <w:sz w:val="24"/>
          <w:szCs w:val="24"/>
        </w:rPr>
      </w:pPr>
    </w:p>
    <w:p w14:paraId="3BA23E7D" w14:textId="3CF09E97" w:rsidR="00BE3BD3" w:rsidRPr="00BE3BD3" w:rsidRDefault="00BE3BD3" w:rsidP="003A30DA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Muzej grada Pregrade </w:t>
      </w:r>
      <w:r w:rsidRPr="00BE3BD3">
        <w:rPr>
          <w:rFonts w:ascii="Times New Roman" w:hAnsi="Times New Roman" w:cs="Times New Roman"/>
          <w:sz w:val="24"/>
          <w:szCs w:val="24"/>
        </w:rPr>
        <w:t xml:space="preserve">Zlatko Dragutin Tudjina </w:t>
      </w:r>
      <w:r w:rsidRPr="00BE3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dostavio je Gradu Pregradi Izvješće o radu i Godišnji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i</w:t>
      </w:r>
      <w:r w:rsidRPr="00BE3BD3">
        <w:rPr>
          <w:rFonts w:ascii="Times New Roman" w:eastAsia="Times New Roman" w:hAnsi="Times New Roman" w:cs="Times New Roman"/>
          <w:sz w:val="24"/>
          <w:szCs w:val="24"/>
          <w:lang w:eastAsia="ar-SA"/>
        </w:rPr>
        <w:t>zvještaj o izvršenju Financijskog plana za 2024. godinu</w:t>
      </w:r>
      <w:r w:rsidR="003A30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dana 14. ožujka 2025. godine.</w:t>
      </w:r>
    </w:p>
    <w:p w14:paraId="5A441029" w14:textId="77777777" w:rsidR="00BE3BD3" w:rsidRPr="00BE3BD3" w:rsidRDefault="00BE3BD3" w:rsidP="003A30DA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2CCB11" w14:textId="0A53A1AF" w:rsidR="00BE3BD3" w:rsidRPr="00BE3BD3" w:rsidRDefault="00BE3BD3" w:rsidP="003A30DA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3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Predlažemo Gradskom vijeću Grada Pregrade da razmotri </w:t>
      </w:r>
      <w:r w:rsidR="003A30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dostavljena izvješća </w:t>
      </w:r>
      <w:r w:rsidRPr="00BE3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Muzeja grada Pregrade </w:t>
      </w:r>
      <w:r w:rsidRPr="00BE3BD3">
        <w:rPr>
          <w:rFonts w:ascii="Times New Roman" w:hAnsi="Times New Roman" w:cs="Times New Roman"/>
          <w:sz w:val="24"/>
          <w:szCs w:val="24"/>
        </w:rPr>
        <w:t>Zlatko Dragutin Tudjina</w:t>
      </w:r>
      <w:r w:rsidRPr="00BE3BD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 nakon rasprave donese potreban zaključak.</w:t>
      </w:r>
    </w:p>
    <w:p w14:paraId="5176FA4E" w14:textId="77777777" w:rsidR="00BE3BD3" w:rsidRPr="00BE3BD3" w:rsidRDefault="00BE3BD3" w:rsidP="00BE3BD3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C6D65D7" w14:textId="77777777" w:rsidR="00BE3BD3" w:rsidRDefault="00BE3BD3" w:rsidP="00BE3BD3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CDB8FBD" w14:textId="77777777" w:rsidR="003A30DA" w:rsidRPr="00BE3BD3" w:rsidRDefault="003A30DA" w:rsidP="00BE3BD3">
      <w:pPr>
        <w:suppressAutoHyphens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BE8D9B8" w14:textId="77777777" w:rsidR="00BE3BD3" w:rsidRPr="00BE3BD3" w:rsidRDefault="00BE3BD3" w:rsidP="00BE3BD3">
      <w:pPr>
        <w:jc w:val="right"/>
        <w:rPr>
          <w:rFonts w:ascii="Times New Roman" w:hAnsi="Times New Roman" w:cs="Times New Roman"/>
          <w:sz w:val="24"/>
          <w:szCs w:val="24"/>
        </w:rPr>
      </w:pPr>
      <w:r w:rsidRPr="00BE3BD3">
        <w:rPr>
          <w:rFonts w:ascii="Times New Roman" w:hAnsi="Times New Roman" w:cs="Times New Roman"/>
          <w:sz w:val="24"/>
          <w:szCs w:val="24"/>
        </w:rPr>
        <w:t xml:space="preserve">GRADONAČELNIK </w:t>
      </w:r>
    </w:p>
    <w:p w14:paraId="5EF56845" w14:textId="77777777" w:rsidR="00BE3BD3" w:rsidRPr="00BE3BD3" w:rsidRDefault="00BE3BD3" w:rsidP="00BE3BD3">
      <w:pPr>
        <w:jc w:val="right"/>
        <w:rPr>
          <w:rFonts w:ascii="Times New Roman" w:hAnsi="Times New Roman" w:cs="Times New Roman"/>
          <w:sz w:val="24"/>
          <w:szCs w:val="24"/>
        </w:rPr>
      </w:pPr>
      <w:r w:rsidRPr="00BE3BD3">
        <w:rPr>
          <w:rFonts w:ascii="Times New Roman" w:hAnsi="Times New Roman" w:cs="Times New Roman"/>
          <w:sz w:val="24"/>
          <w:szCs w:val="24"/>
        </w:rPr>
        <w:t>Marko Vešligaj, univ. spec. pol.</w:t>
      </w:r>
    </w:p>
    <w:p w14:paraId="0E5BBE89" w14:textId="77777777" w:rsidR="00BE3BD3" w:rsidRP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</w:p>
    <w:p w14:paraId="26F40E2D" w14:textId="77777777" w:rsidR="00BE3BD3" w:rsidRP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</w:p>
    <w:p w14:paraId="0AB532CB" w14:textId="77777777" w:rsidR="00BE3BD3" w:rsidRP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</w:p>
    <w:p w14:paraId="5BF2681A" w14:textId="77777777" w:rsidR="00BE3BD3" w:rsidRP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</w:p>
    <w:p w14:paraId="2FEFE72C" w14:textId="77777777" w:rsidR="00BE3BD3" w:rsidRP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</w:p>
    <w:p w14:paraId="6A8003A3" w14:textId="77777777" w:rsid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</w:p>
    <w:p w14:paraId="35CADEB5" w14:textId="77777777" w:rsidR="003A30DA" w:rsidRPr="00BE3BD3" w:rsidRDefault="003A30DA" w:rsidP="00BE3BD3">
      <w:pPr>
        <w:rPr>
          <w:rFonts w:ascii="Times New Roman" w:hAnsi="Times New Roman" w:cs="Times New Roman"/>
          <w:sz w:val="24"/>
          <w:szCs w:val="24"/>
        </w:rPr>
      </w:pPr>
    </w:p>
    <w:p w14:paraId="07AE05CC" w14:textId="2184460C" w:rsidR="00BE3BD3" w:rsidRPr="00BE3BD3" w:rsidRDefault="00BE3BD3" w:rsidP="00BE3BD3">
      <w:pPr>
        <w:rPr>
          <w:rFonts w:ascii="Times New Roman" w:hAnsi="Times New Roman" w:cs="Times New Roman"/>
          <w:sz w:val="24"/>
          <w:szCs w:val="24"/>
        </w:rPr>
      </w:pPr>
      <w:r w:rsidRPr="00BE3BD3">
        <w:rPr>
          <w:rFonts w:ascii="Times New Roman" w:hAnsi="Times New Roman" w:cs="Times New Roman"/>
          <w:sz w:val="24"/>
          <w:szCs w:val="24"/>
        </w:rPr>
        <w:t>Prilozi:</w:t>
      </w:r>
    </w:p>
    <w:p w14:paraId="3A2117B6" w14:textId="65858714" w:rsidR="00BE3BD3" w:rsidRPr="00BE3BD3" w:rsidRDefault="00BE3BD3" w:rsidP="00BE3BD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E3BD3">
        <w:rPr>
          <w:rFonts w:ascii="Times New Roman" w:hAnsi="Times New Roman" w:cs="Times New Roman"/>
          <w:sz w:val="24"/>
          <w:szCs w:val="24"/>
        </w:rPr>
        <w:t>Izvješće o radu za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3BD3">
        <w:rPr>
          <w:rFonts w:ascii="Times New Roman" w:hAnsi="Times New Roman" w:cs="Times New Roman"/>
          <w:sz w:val="24"/>
          <w:szCs w:val="24"/>
        </w:rPr>
        <w:t xml:space="preserve">. godinu Muzeja grada Pregrade Zlatko Dragutin </w:t>
      </w:r>
      <w:proofErr w:type="spellStart"/>
      <w:r w:rsidRPr="00BE3BD3">
        <w:rPr>
          <w:rFonts w:ascii="Times New Roman" w:hAnsi="Times New Roman" w:cs="Times New Roman"/>
          <w:sz w:val="24"/>
          <w:szCs w:val="24"/>
        </w:rPr>
        <w:t>Tudjina</w:t>
      </w:r>
      <w:proofErr w:type="spellEnd"/>
    </w:p>
    <w:p w14:paraId="2297683A" w14:textId="3B03C4F3" w:rsidR="00BE3BD3" w:rsidRPr="00BE3BD3" w:rsidRDefault="00BE3BD3" w:rsidP="00BE3BD3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Godišnji izvještaj o i</w:t>
      </w:r>
      <w:r w:rsidRPr="00BE3BD3">
        <w:rPr>
          <w:rFonts w:ascii="Times New Roman" w:hAnsi="Times New Roman" w:cs="Times New Roman"/>
          <w:sz w:val="24"/>
          <w:szCs w:val="24"/>
        </w:rPr>
        <w:t>zvršenj</w:t>
      </w:r>
      <w:r>
        <w:rPr>
          <w:rFonts w:ascii="Times New Roman" w:hAnsi="Times New Roman" w:cs="Times New Roman"/>
          <w:sz w:val="24"/>
          <w:szCs w:val="24"/>
        </w:rPr>
        <w:t>u</w:t>
      </w:r>
      <w:r w:rsidRPr="00BE3B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</w:t>
      </w:r>
      <w:r w:rsidRPr="00BE3BD3">
        <w:rPr>
          <w:rFonts w:ascii="Times New Roman" w:hAnsi="Times New Roman" w:cs="Times New Roman"/>
          <w:sz w:val="24"/>
          <w:szCs w:val="24"/>
        </w:rPr>
        <w:t>inancijskog plana za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BE3BD3">
        <w:rPr>
          <w:rFonts w:ascii="Times New Roman" w:hAnsi="Times New Roman" w:cs="Times New Roman"/>
          <w:sz w:val="24"/>
          <w:szCs w:val="24"/>
        </w:rPr>
        <w:t xml:space="preserve">. godinu Muzeja grada Pregrade Zlatko Dragutin </w:t>
      </w:r>
      <w:proofErr w:type="spellStart"/>
      <w:r w:rsidRPr="00BE3BD3">
        <w:rPr>
          <w:rFonts w:ascii="Times New Roman" w:hAnsi="Times New Roman" w:cs="Times New Roman"/>
          <w:sz w:val="24"/>
          <w:szCs w:val="24"/>
        </w:rPr>
        <w:t>Tudjina</w:t>
      </w:r>
      <w:proofErr w:type="spellEnd"/>
    </w:p>
    <w:p w14:paraId="25863B02" w14:textId="7624083C" w:rsidR="00BE3BD3" w:rsidRPr="00BE3BD3" w:rsidRDefault="00BE3BD3" w:rsidP="00BE3BD3">
      <w:pPr>
        <w:pStyle w:val="Odlomakpopisa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3BD3">
        <w:rPr>
          <w:rFonts w:ascii="Times New Roman" w:hAnsi="Times New Roman" w:cs="Times New Roman"/>
          <w:sz w:val="24"/>
          <w:szCs w:val="24"/>
        </w:rPr>
        <w:t>Prijedlog Zaključka</w:t>
      </w:r>
      <w:r w:rsidR="003A30DA">
        <w:rPr>
          <w:rFonts w:ascii="Times New Roman" w:hAnsi="Times New Roman" w:cs="Times New Roman"/>
          <w:sz w:val="24"/>
          <w:szCs w:val="24"/>
        </w:rPr>
        <w:t>.</w:t>
      </w:r>
    </w:p>
    <w:p w14:paraId="789E4306" w14:textId="77777777" w:rsidR="00D707B3" w:rsidRDefault="00D707B3" w:rsidP="00D707B3"/>
    <w:p w14:paraId="6A7E33DD" w14:textId="77777777" w:rsidR="00D707B3" w:rsidRDefault="00D707B3" w:rsidP="00D707B3"/>
    <w:p w14:paraId="06989AB4" w14:textId="77777777" w:rsidR="00D707B3" w:rsidRDefault="00D707B3" w:rsidP="00D707B3"/>
    <w:p w14:paraId="31E3080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DB7B9C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C5EDAD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42C4A20" wp14:editId="52246EA9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225C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2C4A2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22225C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34686"/>
    <w:multiLevelType w:val="hybridMultilevel"/>
    <w:tmpl w:val="530093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4450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A30DA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17B49"/>
    <w:rsid w:val="00B92D0F"/>
    <w:rsid w:val="00BE3BD3"/>
    <w:rsid w:val="00C9578C"/>
    <w:rsid w:val="00D364C6"/>
    <w:rsid w:val="00D707B3"/>
    <w:rsid w:val="00E31E2F"/>
    <w:rsid w:val="00E55405"/>
    <w:rsid w:val="00FD27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86D9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E3BD3"/>
    <w:pPr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2025-03-20T07:31:00Z</cp:lastPrinted>
  <dcterms:created xsi:type="dcterms:W3CDTF">2025-03-20T07:32:00Z</dcterms:created>
  <dcterms:modified xsi:type="dcterms:W3CDTF">2025-03-20T07:32:00Z</dcterms:modified>
</cp:coreProperties>
</file>